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D23" w:rsidRPr="008872BF" w:rsidRDefault="007E024A">
      <w:pPr>
        <w:rPr>
          <w:b/>
          <w:sz w:val="52"/>
        </w:rPr>
      </w:pPr>
      <w:r w:rsidRPr="008872BF">
        <w:rPr>
          <w:b/>
          <w:sz w:val="52"/>
        </w:rPr>
        <w:t>Generic UA Slide Deck</w:t>
      </w:r>
    </w:p>
    <w:p w:rsidR="008872BF" w:rsidRPr="008872BF" w:rsidRDefault="008872BF" w:rsidP="008872BF">
      <w:pPr>
        <w:jc w:val="right"/>
        <w:rPr>
          <w:i/>
        </w:rPr>
      </w:pPr>
      <w:r w:rsidRPr="008872BF">
        <w:rPr>
          <w:i/>
        </w:rPr>
        <w:t>Prepared by</w:t>
      </w:r>
    </w:p>
    <w:p w:rsidR="008872BF" w:rsidRPr="008872BF" w:rsidRDefault="008872BF" w:rsidP="008872BF">
      <w:pPr>
        <w:jc w:val="right"/>
        <w:rPr>
          <w:i/>
        </w:rPr>
      </w:pPr>
      <w:r w:rsidRPr="008872BF">
        <w:rPr>
          <w:i/>
        </w:rPr>
        <w:t>Don Hollander</w:t>
      </w:r>
    </w:p>
    <w:p w:rsidR="008872BF" w:rsidRPr="008872BF" w:rsidRDefault="008872BF" w:rsidP="008872BF">
      <w:pPr>
        <w:jc w:val="right"/>
        <w:rPr>
          <w:i/>
        </w:rPr>
      </w:pPr>
      <w:r w:rsidRPr="008872BF">
        <w:rPr>
          <w:i/>
        </w:rPr>
        <w:t>2015-04-27</w:t>
      </w:r>
    </w:p>
    <w:p w:rsidR="007E024A" w:rsidRDefault="007E024A"/>
    <w:p w:rsidR="007E024A" w:rsidRDefault="007E024A"/>
    <w:p w:rsidR="007E024A" w:rsidRDefault="007E024A" w:rsidP="007E024A">
      <w:pPr>
        <w:pStyle w:val="ListParagraph"/>
        <w:numPr>
          <w:ilvl w:val="0"/>
          <w:numId w:val="1"/>
        </w:numPr>
      </w:pPr>
      <w:r>
        <w:t>Universal Acceptance</w:t>
      </w:r>
      <w:bookmarkStart w:id="0" w:name="_GoBack"/>
      <w:bookmarkEnd w:id="0"/>
    </w:p>
    <w:p w:rsidR="007E024A" w:rsidRDefault="007E024A" w:rsidP="007E024A">
      <w:pPr>
        <w:pStyle w:val="ListParagraph"/>
        <w:numPr>
          <w:ilvl w:val="1"/>
          <w:numId w:val="1"/>
        </w:numPr>
      </w:pPr>
      <w:r>
        <w:t>What is it?</w:t>
      </w:r>
    </w:p>
    <w:p w:rsidR="007E024A" w:rsidRDefault="007E024A" w:rsidP="007E024A">
      <w:pPr>
        <w:pStyle w:val="ListParagraph"/>
        <w:numPr>
          <w:ilvl w:val="1"/>
          <w:numId w:val="1"/>
        </w:numPr>
      </w:pPr>
      <w:r>
        <w:t>What does it look like?</w:t>
      </w:r>
    </w:p>
    <w:p w:rsidR="007E024A" w:rsidRDefault="007E024A" w:rsidP="007E024A">
      <w:pPr>
        <w:pStyle w:val="ListParagraph"/>
        <w:numPr>
          <w:ilvl w:val="1"/>
          <w:numId w:val="1"/>
        </w:numPr>
      </w:pPr>
      <w:r>
        <w:t>Who’s doing something about it?</w:t>
      </w:r>
    </w:p>
    <w:p w:rsidR="007E024A" w:rsidRDefault="007E024A" w:rsidP="007E024A">
      <w:pPr>
        <w:pStyle w:val="ListParagraph"/>
        <w:numPr>
          <w:ilvl w:val="1"/>
          <w:numId w:val="1"/>
        </w:numPr>
      </w:pPr>
      <w:r>
        <w:t>What are they doing?</w:t>
      </w:r>
    </w:p>
    <w:p w:rsidR="007E024A" w:rsidRDefault="007E024A" w:rsidP="007E024A">
      <w:pPr>
        <w:pStyle w:val="ListParagraph"/>
        <w:numPr>
          <w:ilvl w:val="1"/>
          <w:numId w:val="1"/>
        </w:numPr>
      </w:pPr>
      <w:r>
        <w:t>How can you help?</w:t>
      </w:r>
    </w:p>
    <w:p w:rsidR="007E024A" w:rsidRDefault="007E024A" w:rsidP="007E024A">
      <w:pPr>
        <w:pStyle w:val="ListParagraph"/>
        <w:numPr>
          <w:ilvl w:val="0"/>
          <w:numId w:val="1"/>
        </w:numPr>
      </w:pPr>
      <w:r>
        <w:t>UA – What is it?</w:t>
      </w:r>
    </w:p>
    <w:p w:rsidR="007E024A" w:rsidRDefault="007E024A" w:rsidP="007E024A">
      <w:pPr>
        <w:pStyle w:val="ListParagraph"/>
        <w:numPr>
          <w:ilvl w:val="1"/>
          <w:numId w:val="1"/>
        </w:numPr>
      </w:pPr>
      <w:r>
        <w:t>Where not all domain names are treated equally on</w:t>
      </w:r>
    </w:p>
    <w:p w:rsidR="007E024A" w:rsidRDefault="007E024A" w:rsidP="007E024A">
      <w:pPr>
        <w:pStyle w:val="ListParagraph"/>
        <w:numPr>
          <w:ilvl w:val="2"/>
          <w:numId w:val="1"/>
        </w:numPr>
      </w:pPr>
      <w:r>
        <w:t>Acceptance</w:t>
      </w:r>
    </w:p>
    <w:p w:rsidR="007E024A" w:rsidRDefault="007E024A" w:rsidP="007E024A">
      <w:pPr>
        <w:pStyle w:val="ListParagraph"/>
        <w:numPr>
          <w:ilvl w:val="2"/>
          <w:numId w:val="1"/>
        </w:numPr>
      </w:pPr>
      <w:r>
        <w:t>Storage</w:t>
      </w:r>
    </w:p>
    <w:p w:rsidR="007E024A" w:rsidRDefault="007E024A" w:rsidP="007E024A">
      <w:pPr>
        <w:pStyle w:val="ListParagraph"/>
        <w:numPr>
          <w:ilvl w:val="2"/>
          <w:numId w:val="1"/>
        </w:numPr>
      </w:pPr>
      <w:r>
        <w:t>Processing</w:t>
      </w:r>
    </w:p>
    <w:p w:rsidR="007E024A" w:rsidRDefault="007E024A" w:rsidP="007E024A">
      <w:pPr>
        <w:pStyle w:val="ListParagraph"/>
        <w:numPr>
          <w:ilvl w:val="2"/>
          <w:numId w:val="1"/>
        </w:numPr>
      </w:pPr>
      <w:r>
        <w:t>Display</w:t>
      </w:r>
    </w:p>
    <w:p w:rsidR="007E024A" w:rsidRDefault="007E024A" w:rsidP="007E024A">
      <w:pPr>
        <w:pStyle w:val="ListParagraph"/>
        <w:numPr>
          <w:ilvl w:val="1"/>
          <w:numId w:val="1"/>
        </w:numPr>
      </w:pPr>
      <w:r>
        <w:t>E-mail Address – International (EAI) is related</w:t>
      </w:r>
    </w:p>
    <w:p w:rsidR="007E024A" w:rsidRDefault="007E024A" w:rsidP="007E024A">
      <w:pPr>
        <w:pStyle w:val="ListParagraph"/>
        <w:numPr>
          <w:ilvl w:val="2"/>
          <w:numId w:val="1"/>
        </w:numPr>
      </w:pPr>
      <w:r>
        <w:t xml:space="preserve">E-mail address with non-ASCII characters – somewhere </w:t>
      </w:r>
    </w:p>
    <w:p w:rsidR="007E024A" w:rsidRDefault="007E024A" w:rsidP="007E024A">
      <w:pPr>
        <w:pStyle w:val="ListParagraph"/>
        <w:numPr>
          <w:ilvl w:val="0"/>
          <w:numId w:val="1"/>
        </w:numPr>
      </w:pPr>
      <w:r>
        <w:t>UA-What does it look like? – Validation on Entry</w:t>
      </w:r>
    </w:p>
    <w:p w:rsidR="007E024A" w:rsidRDefault="007E024A" w:rsidP="007E024A">
      <w:pPr>
        <w:pStyle w:val="ListParagraph"/>
        <w:numPr>
          <w:ilvl w:val="1"/>
          <w:numId w:val="1"/>
        </w:numPr>
      </w:pPr>
      <w:r>
        <w:t>Validating TLDs on input produces false negatives</w:t>
      </w:r>
    </w:p>
    <w:p w:rsidR="007E024A" w:rsidRDefault="007E024A" w:rsidP="007E024A">
      <w:pPr>
        <w:pStyle w:val="ListParagraph"/>
        <w:numPr>
          <w:ilvl w:val="2"/>
          <w:numId w:val="1"/>
        </w:numPr>
      </w:pPr>
      <w:r>
        <w:t>‘New’ TLDs are different</w:t>
      </w:r>
    </w:p>
    <w:p w:rsidR="007E024A" w:rsidRDefault="007E024A" w:rsidP="007E024A">
      <w:pPr>
        <w:pStyle w:val="ListParagraph"/>
        <w:numPr>
          <w:ilvl w:val="3"/>
          <w:numId w:val="1"/>
        </w:numPr>
      </w:pPr>
      <w:r>
        <w:t>Non-ASCII</w:t>
      </w:r>
    </w:p>
    <w:p w:rsidR="007E024A" w:rsidRDefault="007E024A" w:rsidP="007E024A">
      <w:pPr>
        <w:pStyle w:val="ListParagraph"/>
        <w:numPr>
          <w:ilvl w:val="3"/>
          <w:numId w:val="1"/>
        </w:numPr>
      </w:pPr>
      <w:r>
        <w:t>More than three characters</w:t>
      </w:r>
    </w:p>
    <w:p w:rsidR="007E024A" w:rsidRDefault="007E024A" w:rsidP="007E024A">
      <w:pPr>
        <w:pStyle w:val="ListParagraph"/>
        <w:numPr>
          <w:ilvl w:val="3"/>
          <w:numId w:val="1"/>
        </w:numPr>
      </w:pPr>
      <w:r>
        <w:t>Didn’t exist yesterday</w:t>
      </w:r>
    </w:p>
    <w:p w:rsidR="007E024A" w:rsidRDefault="007E024A" w:rsidP="007E024A">
      <w:pPr>
        <w:pStyle w:val="ListParagraph"/>
        <w:numPr>
          <w:ilvl w:val="2"/>
          <w:numId w:val="1"/>
        </w:numPr>
      </w:pPr>
      <w:r>
        <w:t>E-mail addresses rejected</w:t>
      </w:r>
    </w:p>
    <w:p w:rsidR="007E024A" w:rsidRDefault="007E024A" w:rsidP="007E024A">
      <w:pPr>
        <w:pStyle w:val="ListParagraph"/>
        <w:numPr>
          <w:ilvl w:val="2"/>
          <w:numId w:val="1"/>
        </w:numPr>
      </w:pPr>
      <w:r>
        <w:t>Browser interpret entry as a search string, not an address</w:t>
      </w:r>
    </w:p>
    <w:p w:rsidR="007E024A" w:rsidRDefault="007E024A" w:rsidP="007E024A">
      <w:pPr>
        <w:pStyle w:val="ListParagraph"/>
        <w:numPr>
          <w:ilvl w:val="0"/>
          <w:numId w:val="1"/>
        </w:numPr>
      </w:pPr>
      <w:r>
        <w:t>UA-What does it look like? - Storage</w:t>
      </w:r>
    </w:p>
    <w:p w:rsidR="007E024A" w:rsidRDefault="007E024A" w:rsidP="007E024A">
      <w:pPr>
        <w:pStyle w:val="ListParagraph"/>
        <w:numPr>
          <w:ilvl w:val="1"/>
          <w:numId w:val="1"/>
        </w:numPr>
      </w:pPr>
      <w:r>
        <w:t>Domains Addresses could be stored as 8-bit UTF-8 characters instead of the standard 7-bit ASCII</w:t>
      </w:r>
    </w:p>
    <w:p w:rsidR="007E024A" w:rsidRDefault="007E024A" w:rsidP="007E024A">
      <w:pPr>
        <w:pStyle w:val="ListParagraph"/>
        <w:numPr>
          <w:ilvl w:val="1"/>
          <w:numId w:val="1"/>
        </w:numPr>
      </w:pPr>
      <w:r>
        <w:t>Domains Addresses could be stored as Puny Code (</w:t>
      </w:r>
      <w:proofErr w:type="spellStart"/>
      <w:r>
        <w:t>xn</w:t>
      </w:r>
      <w:proofErr w:type="spellEnd"/>
      <w:r>
        <w:t>--…) instead of Unicode.</w:t>
      </w:r>
    </w:p>
    <w:p w:rsidR="007E024A" w:rsidRDefault="007E024A" w:rsidP="007E024A">
      <w:pPr>
        <w:pStyle w:val="ListParagraph"/>
        <w:numPr>
          <w:ilvl w:val="1"/>
          <w:numId w:val="1"/>
        </w:numPr>
      </w:pPr>
      <w:r>
        <w:t xml:space="preserve">URLs </w:t>
      </w:r>
      <w:proofErr w:type="spellStart"/>
      <w:r>
        <w:t>vs</w:t>
      </w:r>
      <w:proofErr w:type="spellEnd"/>
      <w:r>
        <w:t xml:space="preserve"> IRLs – what’s to the Right of the “/” – and how is that stored?</w:t>
      </w:r>
    </w:p>
    <w:p w:rsidR="007E024A" w:rsidRDefault="007E024A" w:rsidP="007E024A">
      <w:pPr>
        <w:pStyle w:val="ListParagraph"/>
        <w:numPr>
          <w:ilvl w:val="1"/>
          <w:numId w:val="1"/>
        </w:numPr>
      </w:pPr>
      <w:r>
        <w:t>Transformation will need to be done on the way in and on the way out.</w:t>
      </w:r>
    </w:p>
    <w:p w:rsidR="007E024A" w:rsidRDefault="007E024A" w:rsidP="007E024A">
      <w:pPr>
        <w:pStyle w:val="ListParagraph"/>
        <w:numPr>
          <w:ilvl w:val="0"/>
          <w:numId w:val="1"/>
        </w:numPr>
      </w:pPr>
      <w:r>
        <w:t>UA-What does it look like? – Processing</w:t>
      </w:r>
    </w:p>
    <w:p w:rsidR="007E024A" w:rsidRDefault="007E024A" w:rsidP="007E024A">
      <w:pPr>
        <w:pStyle w:val="ListParagraph"/>
        <w:numPr>
          <w:ilvl w:val="1"/>
          <w:numId w:val="1"/>
        </w:numPr>
      </w:pPr>
      <w:r>
        <w:t>There are probably some network devices that have firewalls hard-coded for TLD validation.</w:t>
      </w:r>
    </w:p>
    <w:p w:rsidR="007E024A" w:rsidRDefault="007E024A" w:rsidP="007E024A">
      <w:pPr>
        <w:pStyle w:val="ListParagraph"/>
        <w:numPr>
          <w:ilvl w:val="1"/>
          <w:numId w:val="1"/>
        </w:numPr>
      </w:pPr>
      <w:r>
        <w:t>Browsers need to learn when an address is an address and when it is a search term.</w:t>
      </w:r>
    </w:p>
    <w:p w:rsidR="007E024A" w:rsidRDefault="007E024A" w:rsidP="007E024A">
      <w:pPr>
        <w:pStyle w:val="ListParagraph"/>
        <w:numPr>
          <w:ilvl w:val="1"/>
          <w:numId w:val="1"/>
        </w:numPr>
      </w:pPr>
      <w:r>
        <w:t xml:space="preserve">Other devices need to know that there are new TLDs, and that there are new ones being added every day.  And that they are no longer all in ASCII.  [Think about your clever photocopier that will e-mail your scanned document.  Can it cope with </w:t>
      </w:r>
      <w:proofErr w:type="gramStart"/>
      <w:r>
        <w:t>an</w:t>
      </w:r>
      <w:proofErr w:type="gramEnd"/>
      <w:r>
        <w:t xml:space="preserve"> non-ASCII address?]</w:t>
      </w:r>
    </w:p>
    <w:p w:rsidR="007E024A" w:rsidRDefault="007E024A" w:rsidP="007E024A">
      <w:pPr>
        <w:pStyle w:val="ListParagraph"/>
        <w:numPr>
          <w:ilvl w:val="0"/>
          <w:numId w:val="1"/>
        </w:numPr>
      </w:pPr>
      <w:r>
        <w:t>UA-What does it look like? – Display</w:t>
      </w:r>
    </w:p>
    <w:p w:rsidR="00F52ED7" w:rsidRDefault="007E024A" w:rsidP="007E024A">
      <w:pPr>
        <w:pStyle w:val="ListParagraph"/>
        <w:numPr>
          <w:ilvl w:val="1"/>
          <w:numId w:val="1"/>
        </w:numPr>
      </w:pPr>
      <w:r>
        <w:t xml:space="preserve">Software needs to determine what it will display and under what circumstances.  </w:t>
      </w:r>
    </w:p>
    <w:p w:rsidR="00F52ED7" w:rsidRDefault="007E024A" w:rsidP="00F52ED7">
      <w:pPr>
        <w:pStyle w:val="ListParagraph"/>
        <w:numPr>
          <w:ilvl w:val="2"/>
          <w:numId w:val="1"/>
        </w:numPr>
      </w:pPr>
      <w:r>
        <w:lastRenderedPageBreak/>
        <w:t xml:space="preserve">Unicode or </w:t>
      </w:r>
      <w:proofErr w:type="spellStart"/>
      <w:r>
        <w:t>Punycode</w:t>
      </w:r>
      <w:proofErr w:type="spellEnd"/>
      <w:r>
        <w:t xml:space="preserve">?    </w:t>
      </w:r>
    </w:p>
    <w:p w:rsidR="00F52ED7" w:rsidRDefault="007E024A" w:rsidP="00F52ED7">
      <w:pPr>
        <w:pStyle w:val="ListParagraph"/>
        <w:numPr>
          <w:ilvl w:val="2"/>
          <w:numId w:val="1"/>
        </w:numPr>
      </w:pPr>
      <w:r>
        <w:t xml:space="preserve">What if the device can’t display the characters?  </w:t>
      </w:r>
    </w:p>
    <w:p w:rsidR="007E024A" w:rsidRDefault="00F52ED7" w:rsidP="00F52ED7">
      <w:pPr>
        <w:pStyle w:val="ListParagraph"/>
        <w:numPr>
          <w:ilvl w:val="2"/>
          <w:numId w:val="1"/>
        </w:numPr>
      </w:pPr>
      <w:r>
        <w:t>What if a Unicode script is not installed?</w:t>
      </w:r>
    </w:p>
    <w:p w:rsidR="00F52ED7" w:rsidRDefault="00BA00CB" w:rsidP="00F52ED7">
      <w:pPr>
        <w:pStyle w:val="ListParagraph"/>
        <w:numPr>
          <w:ilvl w:val="1"/>
          <w:numId w:val="1"/>
        </w:numPr>
      </w:pPr>
      <w:r>
        <w:t>Should the community agree conventions?</w:t>
      </w:r>
    </w:p>
    <w:p w:rsidR="00BA00CB" w:rsidRDefault="00BA00CB" w:rsidP="00BA00CB">
      <w:pPr>
        <w:pStyle w:val="ListParagraph"/>
        <w:numPr>
          <w:ilvl w:val="0"/>
          <w:numId w:val="1"/>
        </w:numPr>
      </w:pPr>
      <w:r>
        <w:t>UA-What does it look like?  - E-mails</w:t>
      </w:r>
    </w:p>
    <w:p w:rsidR="00BA00CB" w:rsidRDefault="00BA00CB" w:rsidP="00BA00CB">
      <w:pPr>
        <w:pStyle w:val="ListParagraph"/>
        <w:numPr>
          <w:ilvl w:val="1"/>
          <w:numId w:val="1"/>
        </w:numPr>
      </w:pPr>
      <w:r>
        <w:t>How are addresses treated?</w:t>
      </w:r>
    </w:p>
    <w:p w:rsidR="00BA00CB" w:rsidRDefault="00BA00CB" w:rsidP="00BA00CB">
      <w:pPr>
        <w:pStyle w:val="ListParagraph"/>
        <w:numPr>
          <w:ilvl w:val="1"/>
          <w:numId w:val="1"/>
        </w:numPr>
      </w:pPr>
      <w:r>
        <w:t>Are all Mail Servers compliant?  Clients?</w:t>
      </w:r>
    </w:p>
    <w:p w:rsidR="00BA00CB" w:rsidRDefault="00BA00CB" w:rsidP="00BA00CB">
      <w:pPr>
        <w:pStyle w:val="ListParagraph"/>
        <w:numPr>
          <w:ilvl w:val="1"/>
          <w:numId w:val="1"/>
        </w:numPr>
      </w:pPr>
      <w:r>
        <w:t xml:space="preserve">What happens when mail encounters a non-compliant server or client?  </w:t>
      </w:r>
    </w:p>
    <w:p w:rsidR="00BA00CB" w:rsidRDefault="00BA00CB" w:rsidP="00BA00CB">
      <w:pPr>
        <w:pStyle w:val="ListParagraph"/>
        <w:numPr>
          <w:ilvl w:val="1"/>
          <w:numId w:val="1"/>
        </w:numPr>
      </w:pPr>
      <w:r>
        <w:t>What happens when a list of addresses included EAIs and ASCII addresses?</w:t>
      </w:r>
    </w:p>
    <w:p w:rsidR="00BA00CB" w:rsidRDefault="00BA00CB" w:rsidP="00BA00CB">
      <w:pPr>
        <w:pStyle w:val="ListParagraph"/>
        <w:numPr>
          <w:ilvl w:val="1"/>
          <w:numId w:val="1"/>
        </w:numPr>
      </w:pPr>
      <w:r>
        <w:t>What happens when scripts are mixed?   Particularly Arabic or Hebrew (Right to Left scripts)</w:t>
      </w:r>
    </w:p>
    <w:p w:rsidR="00085367" w:rsidRDefault="00085367" w:rsidP="00085367">
      <w:pPr>
        <w:pStyle w:val="ListParagraph"/>
        <w:numPr>
          <w:ilvl w:val="0"/>
          <w:numId w:val="1"/>
        </w:numPr>
      </w:pPr>
      <w:r>
        <w:t>UA-Who’s doing something about it?</w:t>
      </w:r>
    </w:p>
    <w:p w:rsidR="00085367" w:rsidRDefault="00085367" w:rsidP="00085367">
      <w:pPr>
        <w:pStyle w:val="ListParagraph"/>
        <w:numPr>
          <w:ilvl w:val="1"/>
          <w:numId w:val="1"/>
        </w:numPr>
      </w:pPr>
      <w:r>
        <w:t>Most major Internet browser and e-mail operations.</w:t>
      </w:r>
    </w:p>
    <w:p w:rsidR="00085367" w:rsidRDefault="00085367" w:rsidP="00085367">
      <w:pPr>
        <w:pStyle w:val="ListParagraph"/>
        <w:numPr>
          <w:ilvl w:val="1"/>
          <w:numId w:val="1"/>
        </w:numPr>
      </w:pPr>
      <w:r>
        <w:t>Other vendors are also working on it.</w:t>
      </w:r>
    </w:p>
    <w:p w:rsidR="00085367" w:rsidRDefault="00085367" w:rsidP="00085367">
      <w:pPr>
        <w:pStyle w:val="ListParagraph"/>
        <w:numPr>
          <w:ilvl w:val="1"/>
          <w:numId w:val="1"/>
        </w:numPr>
      </w:pPr>
      <w:r>
        <w:t>Universal Acceptance Steering Group</w:t>
      </w:r>
    </w:p>
    <w:p w:rsidR="00085367" w:rsidRDefault="00207570" w:rsidP="00085367">
      <w:pPr>
        <w:pStyle w:val="ListParagraph"/>
        <w:numPr>
          <w:ilvl w:val="1"/>
          <w:numId w:val="1"/>
        </w:numPr>
      </w:pPr>
      <w:r>
        <w:t>IANA</w:t>
      </w:r>
    </w:p>
    <w:p w:rsidR="00207570" w:rsidRDefault="00207570" w:rsidP="00207570">
      <w:pPr>
        <w:pStyle w:val="ListParagraph"/>
        <w:numPr>
          <w:ilvl w:val="0"/>
          <w:numId w:val="1"/>
        </w:numPr>
      </w:pPr>
      <w:r>
        <w:t>Universal Acceptance Steering Group</w:t>
      </w:r>
    </w:p>
    <w:p w:rsidR="00207570" w:rsidRDefault="00207570" w:rsidP="00207570">
      <w:pPr>
        <w:pStyle w:val="ListParagraph"/>
        <w:numPr>
          <w:ilvl w:val="1"/>
          <w:numId w:val="1"/>
        </w:numPr>
      </w:pPr>
      <w:r>
        <w:t>Coordinators</w:t>
      </w:r>
    </w:p>
    <w:p w:rsidR="00207570" w:rsidRDefault="00207570" w:rsidP="00207570">
      <w:pPr>
        <w:pStyle w:val="ListParagraph"/>
        <w:numPr>
          <w:ilvl w:val="1"/>
          <w:numId w:val="1"/>
        </w:numPr>
      </w:pPr>
      <w:r>
        <w:t>Topline &amp; Technical Issues</w:t>
      </w:r>
    </w:p>
    <w:p w:rsidR="00207570" w:rsidRDefault="00207570" w:rsidP="00207570">
      <w:pPr>
        <w:pStyle w:val="ListParagraph"/>
        <w:numPr>
          <w:ilvl w:val="1"/>
          <w:numId w:val="1"/>
        </w:numPr>
      </w:pPr>
      <w:r>
        <w:t>International</w:t>
      </w:r>
    </w:p>
    <w:p w:rsidR="00207570" w:rsidRDefault="00207570" w:rsidP="00207570">
      <w:pPr>
        <w:pStyle w:val="ListParagraph"/>
        <w:numPr>
          <w:ilvl w:val="1"/>
          <w:numId w:val="1"/>
        </w:numPr>
      </w:pPr>
      <w:r>
        <w:t>Measurement and Monitoring</w:t>
      </w:r>
    </w:p>
    <w:p w:rsidR="00207570" w:rsidRDefault="00207570" w:rsidP="00207570">
      <w:pPr>
        <w:pStyle w:val="ListParagraph"/>
        <w:numPr>
          <w:ilvl w:val="1"/>
          <w:numId w:val="1"/>
        </w:numPr>
      </w:pPr>
      <w:r>
        <w:t>Community Outreach</w:t>
      </w:r>
    </w:p>
    <w:p w:rsidR="00207570" w:rsidRDefault="00207570" w:rsidP="00207570">
      <w:pPr>
        <w:pStyle w:val="ListParagraph"/>
        <w:numPr>
          <w:ilvl w:val="1"/>
          <w:numId w:val="1"/>
        </w:numPr>
      </w:pPr>
      <w:r>
        <w:t xml:space="preserve">UA </w:t>
      </w:r>
      <w:r w:rsidR="008872BF">
        <w:t xml:space="preserve">General </w:t>
      </w:r>
      <w:r>
        <w:t>Discuss</w:t>
      </w:r>
      <w:r w:rsidR="008872BF">
        <w:t>ion</w:t>
      </w:r>
    </w:p>
    <w:p w:rsidR="008872BF" w:rsidRDefault="008872BF" w:rsidP="008872BF">
      <w:pPr>
        <w:pStyle w:val="ListParagraph"/>
        <w:numPr>
          <w:ilvl w:val="0"/>
          <w:numId w:val="1"/>
        </w:numPr>
      </w:pPr>
      <w:r>
        <w:t>UA-Topline &amp; Technical Issues</w:t>
      </w:r>
    </w:p>
    <w:p w:rsidR="008872BF" w:rsidRDefault="008872BF" w:rsidP="008872BF">
      <w:pPr>
        <w:pStyle w:val="ListParagraph"/>
        <w:numPr>
          <w:ilvl w:val="1"/>
          <w:numId w:val="1"/>
        </w:numPr>
      </w:pPr>
      <w:r>
        <w:t>Identifying most effective areas to focus</w:t>
      </w:r>
    </w:p>
    <w:p w:rsidR="008872BF" w:rsidRDefault="008872BF" w:rsidP="008872BF">
      <w:pPr>
        <w:pStyle w:val="ListParagraph"/>
        <w:numPr>
          <w:ilvl w:val="1"/>
          <w:numId w:val="1"/>
        </w:numPr>
      </w:pPr>
      <w:r>
        <w:t>Developing Definitions</w:t>
      </w:r>
    </w:p>
    <w:p w:rsidR="008872BF" w:rsidRDefault="008872BF" w:rsidP="008872BF">
      <w:pPr>
        <w:pStyle w:val="ListParagraph"/>
        <w:numPr>
          <w:ilvl w:val="1"/>
          <w:numId w:val="1"/>
        </w:numPr>
      </w:pPr>
      <w:r>
        <w:t>Developing Technical Specification for Solutions</w:t>
      </w:r>
    </w:p>
    <w:p w:rsidR="008872BF" w:rsidRDefault="008872BF" w:rsidP="008872BF">
      <w:pPr>
        <w:pStyle w:val="ListParagraph"/>
        <w:numPr>
          <w:ilvl w:val="1"/>
          <w:numId w:val="1"/>
        </w:numPr>
      </w:pPr>
      <w:r>
        <w:t>Developing Use Cases</w:t>
      </w:r>
    </w:p>
    <w:p w:rsidR="008872BF" w:rsidRDefault="008872BF" w:rsidP="008872BF">
      <w:pPr>
        <w:pStyle w:val="ListParagraph"/>
        <w:numPr>
          <w:ilvl w:val="1"/>
          <w:numId w:val="1"/>
        </w:numPr>
      </w:pPr>
      <w:r>
        <w:t>Defining UA Ready</w:t>
      </w:r>
    </w:p>
    <w:p w:rsidR="008872BF" w:rsidRDefault="008872BF" w:rsidP="008872BF">
      <w:pPr>
        <w:pStyle w:val="ListParagraph"/>
        <w:numPr>
          <w:ilvl w:val="0"/>
          <w:numId w:val="1"/>
        </w:numPr>
      </w:pPr>
      <w:r>
        <w:t>UA-International</w:t>
      </w:r>
    </w:p>
    <w:p w:rsidR="008872BF" w:rsidRDefault="008872BF" w:rsidP="008872BF">
      <w:pPr>
        <w:pStyle w:val="ListParagraph"/>
        <w:numPr>
          <w:ilvl w:val="1"/>
          <w:numId w:val="1"/>
        </w:numPr>
      </w:pPr>
      <w:r>
        <w:t>IDN focused</w:t>
      </w:r>
    </w:p>
    <w:p w:rsidR="008872BF" w:rsidRDefault="008872BF" w:rsidP="008872BF">
      <w:pPr>
        <w:pStyle w:val="ListParagraph"/>
        <w:numPr>
          <w:ilvl w:val="1"/>
          <w:numId w:val="1"/>
        </w:numPr>
      </w:pPr>
      <w:r>
        <w:t>EAI focused</w:t>
      </w:r>
    </w:p>
    <w:p w:rsidR="008872BF" w:rsidRDefault="008872BF" w:rsidP="008872BF">
      <w:pPr>
        <w:pStyle w:val="ListParagraph"/>
        <w:numPr>
          <w:ilvl w:val="1"/>
          <w:numId w:val="1"/>
        </w:numPr>
      </w:pPr>
      <w:r>
        <w:t>RFCs</w:t>
      </w:r>
    </w:p>
    <w:p w:rsidR="008872BF" w:rsidRDefault="008872BF" w:rsidP="008872BF">
      <w:pPr>
        <w:pStyle w:val="ListParagraph"/>
        <w:numPr>
          <w:ilvl w:val="0"/>
          <w:numId w:val="1"/>
        </w:numPr>
      </w:pPr>
      <w:r>
        <w:t>UA-Measurement &amp; Monitoring</w:t>
      </w:r>
    </w:p>
    <w:p w:rsidR="008872BF" w:rsidRDefault="008872BF" w:rsidP="008872BF">
      <w:pPr>
        <w:pStyle w:val="ListParagraph"/>
        <w:numPr>
          <w:ilvl w:val="1"/>
          <w:numId w:val="1"/>
        </w:numPr>
      </w:pPr>
      <w:r>
        <w:t>Defining Success</w:t>
      </w:r>
    </w:p>
    <w:p w:rsidR="008872BF" w:rsidRDefault="008872BF" w:rsidP="008872BF">
      <w:pPr>
        <w:pStyle w:val="ListParagraph"/>
        <w:numPr>
          <w:ilvl w:val="1"/>
          <w:numId w:val="1"/>
        </w:numPr>
      </w:pPr>
      <w:r>
        <w:t>Building Test platforms</w:t>
      </w:r>
    </w:p>
    <w:p w:rsidR="008872BF" w:rsidRDefault="008872BF" w:rsidP="008872BF">
      <w:pPr>
        <w:pStyle w:val="ListParagraph"/>
        <w:numPr>
          <w:ilvl w:val="1"/>
          <w:numId w:val="1"/>
        </w:numPr>
      </w:pPr>
      <w:r>
        <w:t>Monitoring based on Definitions</w:t>
      </w:r>
    </w:p>
    <w:p w:rsidR="008872BF" w:rsidRDefault="008872BF" w:rsidP="008872BF">
      <w:pPr>
        <w:pStyle w:val="ListParagraph"/>
        <w:numPr>
          <w:ilvl w:val="1"/>
          <w:numId w:val="1"/>
        </w:numPr>
      </w:pPr>
      <w:r>
        <w:t>Building Knowledge Base</w:t>
      </w:r>
    </w:p>
    <w:p w:rsidR="008872BF" w:rsidRDefault="008872BF" w:rsidP="008872BF">
      <w:pPr>
        <w:pStyle w:val="ListParagraph"/>
        <w:numPr>
          <w:ilvl w:val="1"/>
          <w:numId w:val="1"/>
        </w:numPr>
      </w:pPr>
      <w:r>
        <w:t>Collating complaints</w:t>
      </w:r>
    </w:p>
    <w:p w:rsidR="008872BF" w:rsidRDefault="008872BF" w:rsidP="008872BF">
      <w:pPr>
        <w:pStyle w:val="ListParagraph"/>
        <w:numPr>
          <w:ilvl w:val="0"/>
          <w:numId w:val="1"/>
        </w:numPr>
      </w:pPr>
      <w:r>
        <w:t>UA-Community Outreach</w:t>
      </w:r>
    </w:p>
    <w:p w:rsidR="008872BF" w:rsidRDefault="008872BF" w:rsidP="008872BF">
      <w:pPr>
        <w:pStyle w:val="ListParagraph"/>
        <w:numPr>
          <w:ilvl w:val="1"/>
          <w:numId w:val="1"/>
        </w:numPr>
      </w:pPr>
      <w:r>
        <w:t>Slicing and dicing communities of interest</w:t>
      </w:r>
    </w:p>
    <w:p w:rsidR="008872BF" w:rsidRDefault="008872BF" w:rsidP="008872BF">
      <w:pPr>
        <w:pStyle w:val="ListParagraph"/>
        <w:numPr>
          <w:ilvl w:val="2"/>
          <w:numId w:val="1"/>
        </w:numPr>
      </w:pPr>
      <w:r>
        <w:t>Geographic</w:t>
      </w:r>
    </w:p>
    <w:p w:rsidR="008872BF" w:rsidRDefault="008872BF" w:rsidP="008872BF">
      <w:pPr>
        <w:pStyle w:val="ListParagraph"/>
        <w:numPr>
          <w:ilvl w:val="2"/>
          <w:numId w:val="1"/>
        </w:numPr>
      </w:pPr>
      <w:r>
        <w:t>Application</w:t>
      </w:r>
    </w:p>
    <w:p w:rsidR="008872BF" w:rsidRDefault="008872BF" w:rsidP="008872BF">
      <w:pPr>
        <w:pStyle w:val="ListParagraph"/>
        <w:numPr>
          <w:ilvl w:val="2"/>
          <w:numId w:val="1"/>
        </w:numPr>
      </w:pPr>
      <w:r>
        <w:t>Industry</w:t>
      </w:r>
    </w:p>
    <w:p w:rsidR="008872BF" w:rsidRDefault="008872BF" w:rsidP="008872BF">
      <w:pPr>
        <w:pStyle w:val="ListParagraph"/>
        <w:numPr>
          <w:ilvl w:val="1"/>
          <w:numId w:val="1"/>
        </w:numPr>
      </w:pPr>
      <w:r>
        <w:t>Creating White Papers</w:t>
      </w:r>
    </w:p>
    <w:p w:rsidR="008872BF" w:rsidRDefault="008872BF" w:rsidP="008872BF">
      <w:pPr>
        <w:pStyle w:val="ListParagraph"/>
        <w:numPr>
          <w:ilvl w:val="1"/>
          <w:numId w:val="1"/>
        </w:numPr>
      </w:pPr>
      <w:r>
        <w:t>Ambassadorships</w:t>
      </w:r>
    </w:p>
    <w:p w:rsidR="008872BF" w:rsidRDefault="008872BF" w:rsidP="008872BF">
      <w:pPr>
        <w:pStyle w:val="ListParagraph"/>
        <w:numPr>
          <w:ilvl w:val="0"/>
          <w:numId w:val="1"/>
        </w:numPr>
      </w:pPr>
      <w:r>
        <w:t>UA-How can YOU help?</w:t>
      </w:r>
    </w:p>
    <w:p w:rsidR="008872BF" w:rsidRDefault="008872BF" w:rsidP="008872BF">
      <w:pPr>
        <w:pStyle w:val="ListParagraph"/>
        <w:numPr>
          <w:ilvl w:val="1"/>
          <w:numId w:val="1"/>
        </w:numPr>
      </w:pPr>
      <w:r>
        <w:t>Get involved</w:t>
      </w:r>
    </w:p>
    <w:p w:rsidR="008872BF" w:rsidRDefault="008872BF" w:rsidP="008872BF">
      <w:pPr>
        <w:pStyle w:val="ListParagraph"/>
        <w:numPr>
          <w:ilvl w:val="1"/>
          <w:numId w:val="1"/>
        </w:numPr>
      </w:pPr>
      <w:r>
        <w:t>Spread the word</w:t>
      </w:r>
    </w:p>
    <w:p w:rsidR="008872BF" w:rsidRDefault="008872BF" w:rsidP="008872BF">
      <w:pPr>
        <w:pStyle w:val="ListParagraph"/>
        <w:numPr>
          <w:ilvl w:val="1"/>
          <w:numId w:val="1"/>
        </w:numPr>
      </w:pPr>
      <w:r>
        <w:t>Test your own systems</w:t>
      </w:r>
    </w:p>
    <w:p w:rsidR="008872BF" w:rsidRDefault="008872BF" w:rsidP="008872BF">
      <w:pPr>
        <w:pStyle w:val="ListParagraph"/>
        <w:numPr>
          <w:ilvl w:val="1"/>
          <w:numId w:val="1"/>
        </w:numPr>
      </w:pPr>
      <w:r>
        <w:t>Advocate to your suppliers, governments, community leaders</w:t>
      </w:r>
    </w:p>
    <w:sectPr w:rsidR="008872BF" w:rsidSect="00C76D2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C063A"/>
    <w:multiLevelType w:val="hybridMultilevel"/>
    <w:tmpl w:val="439C27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24A"/>
    <w:rsid w:val="00085367"/>
    <w:rsid w:val="00207570"/>
    <w:rsid w:val="007E024A"/>
    <w:rsid w:val="008872BF"/>
    <w:rsid w:val="00BA00CB"/>
    <w:rsid w:val="00C76D23"/>
    <w:rsid w:val="00F5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0FC4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2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494</Words>
  <Characters>2584</Characters>
  <Application>Microsoft Macintosh Word</Application>
  <DocSecurity>0</DocSecurity>
  <Lines>64</Lines>
  <Paragraphs>22</Paragraphs>
  <ScaleCrop>false</ScaleCrop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Hollander</dc:creator>
  <cp:keywords/>
  <dc:description/>
  <cp:lastModifiedBy>Don Hollander</cp:lastModifiedBy>
  <cp:revision>1</cp:revision>
  <dcterms:created xsi:type="dcterms:W3CDTF">2015-04-27T07:11:00Z</dcterms:created>
  <dcterms:modified xsi:type="dcterms:W3CDTF">2015-04-27T09:36:00Z</dcterms:modified>
</cp:coreProperties>
</file>