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DD" w:rsidRDefault="00F666DD" w:rsidP="00F666DD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6D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664"/>
      </w:tblGrid>
      <w:tr w:rsidR="00117633" w:rsidTr="00117633">
        <w:tc>
          <w:tcPr>
            <w:tcW w:w="3192" w:type="dxa"/>
          </w:tcPr>
          <w:p w:rsidR="00117633" w:rsidRPr="003A4A52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4A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Comment </w:t>
            </w:r>
          </w:p>
        </w:tc>
        <w:tc>
          <w:tcPr>
            <w:tcW w:w="3192" w:type="dxa"/>
          </w:tcPr>
          <w:p w:rsidR="00117633" w:rsidRPr="003A4A52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4A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117633" w:rsidTr="00117633"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 6 </w:t>
            </w:r>
            <w:proofErr w:type="gramStart"/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  <w:proofErr w:type="gramEnd"/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the second paragraph looks more like a definition of local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time than of UTC. Compare with item 6 on the next page.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We adopted it as it is from ISO standard (</w:t>
            </w:r>
            <w:hyperlink r:id="rId6" w:anchor="iso:std:iso:8601:-1:ed-1:v1:en" w:tgtFrame="_blank" w:history="1">
              <w:r w:rsidRPr="00F666DD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</w:rPr>
                <w:t>https://www.iso.org/obp/ui/#iso:std:iso:8601:-1:ed-1:v1:en</w:t>
              </w:r>
            </w:hyperlink>
          </w:p>
        </w:tc>
      </w:tr>
      <w:tr w:rsidR="00117633" w:rsidTr="00117633"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>Page 7 item 7: while this is the commonest form of "daylight saving time"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"summer time", as it is usually known in Europe, it is not the only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possibility: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Some countries have two switches forward and two back per year, for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example to move back to standard time for Ramadan then forward for the rest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of the summer.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At least historically, some places have had two forward shifts at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different points in spring and then two backwards shifts at different point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 the autumn.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Not all shifts are an hour: Lord Howe Island in Australia has a shift of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 minutes forward in the summer.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At least one country defines "standard time" as being the time in the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summer, with a shift back to "winter time" in autumn and then forward to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standard time in spring.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There is at least one historical record where an area put the clocks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forward in winter because of an unusual geography.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You might at least want to delete the words "one hour from standard time".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17633" w:rsidRPr="00F666DD" w:rsidRDefault="00117633" w:rsidP="003A4A5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7"/>
                <w:szCs w:val="27"/>
              </w:rPr>
            </w:pPr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lastRenderedPageBreak/>
              <w:t>we changed the standard upon your comment, thanks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633" w:rsidTr="00117633"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Page 8: note 1 to entry contradicts the definitions. Item 6 on page 7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implies that "standard time" is a fixed offset from UTC whereas this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implies it isn't.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7"/>
                <w:szCs w:val="27"/>
              </w:rPr>
            </w:pPr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The two definitions are different : the first Standard Time , and the second for Time Zone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633" w:rsidTr="00117633"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>Page 9 item 1: the range of dates under consideration affects time zones.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IANA database normally only looks at the situation from 1970 onwards.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Picking other starting dates will affect which time zones exist because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places differed in time before 1970 but not after it. This is why the IANA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database has both Asia/Gaza and Asia/Hebron.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Not Clear</w:t>
            </w:r>
          </w:p>
        </w:tc>
      </w:tr>
      <w:tr w:rsidR="00117633" w:rsidTr="00117633"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>Page 9 item 4: this is a description of the IANA TZ database. It is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possible for other TZ databases to exist and they might not match that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definition. Also note that updates can be for changes made other than by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political bodies (the IANA TZ database works on what actually happens on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the ground, not what 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politicians say what happens).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17633" w:rsidRPr="00F666DD" w:rsidRDefault="00117633" w:rsidP="003A4A5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7"/>
                <w:szCs w:val="27"/>
              </w:rPr>
            </w:pPr>
            <w:bookmarkStart w:id="0" w:name="_GoBack"/>
            <w:bookmarkEnd w:id="0"/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lastRenderedPageBreak/>
              <w:t>Adopted from IANA, Can you please send suggested changes.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633" w:rsidTr="00117633"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Page 10 item 5: "Government is expected to select these names alone" is</w:t>
            </w:r>
            <w:proofErr w:type="gramStart"/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I'm afraid, false. Each database owner selects these names. The IANA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database normally uses names of the form "continent/city" or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"continent/region/city", but another database might use simple numbers or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randomly allocated four-letter strings instead.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7"/>
                <w:szCs w:val="27"/>
              </w:rPr>
            </w:pPr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Palestinian government will select time zone name complying with standards format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7633" w:rsidTr="00117633">
        <w:tc>
          <w:tcPr>
            <w:tcW w:w="3192" w:type="dxa"/>
          </w:tcPr>
          <w:p w:rsidR="00117633" w:rsidRPr="00F666DD" w:rsidRDefault="00117633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description doesn't bear any relationship to the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Palestinian Government.</w:t>
            </w:r>
          </w:p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17633" w:rsidRDefault="00117633" w:rsidP="00F666D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Can you please redefine the publisher with examples</w:t>
            </w:r>
          </w:p>
        </w:tc>
      </w:tr>
      <w:tr w:rsidR="003A4A52" w:rsidTr="00117633">
        <w:tc>
          <w:tcPr>
            <w:tcW w:w="3192" w:type="dxa"/>
          </w:tcPr>
          <w:p w:rsidR="003A4A52" w:rsidRPr="00F666DD" w:rsidRDefault="003A4A52" w:rsidP="003A4A5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t>Page 11 item 2: the first paragraph describes the IANA TZ database rules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other TZ databases may differ. The last sentence of the second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paragraph is not true, I'm afraid, since each TZ author can pick their own</w:t>
            </w:r>
            <w:r w:rsidRPr="00F666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values and accept registrations or other information from anyone.</w:t>
            </w:r>
          </w:p>
          <w:p w:rsidR="003A4A52" w:rsidRPr="00F666DD" w:rsidRDefault="003A4A52" w:rsidP="001176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A4A52" w:rsidRPr="00F666DD" w:rsidRDefault="003A4A52" w:rsidP="00F666DD">
            <w:pPr>
              <w:spacing w:beforeAutospacing="1" w:after="100" w:afterAutospacing="1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F666D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Just Word format , it belongs to the pervious page</w:t>
            </w:r>
          </w:p>
        </w:tc>
      </w:tr>
    </w:tbl>
    <w:p w:rsidR="00F666DD" w:rsidRDefault="00F666DD" w:rsidP="00F666DD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6DD" w:rsidRPr="00F666DD" w:rsidRDefault="00F666DD" w:rsidP="003A4A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6DD">
        <w:rPr>
          <w:rFonts w:ascii="Times New Roman" w:eastAsia="Times New Roman" w:hAnsi="Times New Roman" w:cs="Times New Roman"/>
          <w:b/>
          <w:bCs/>
          <w:sz w:val="24"/>
          <w:szCs w:val="24"/>
        </w:rPr>
        <w:t>In the end we want to confirm that the Palestinian Government have the right to put its local standards</w:t>
      </w:r>
      <w:r w:rsidR="003A4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6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with committing with global standards and database </w:t>
      </w:r>
      <w:proofErr w:type="gramStart"/>
      <w:r w:rsidRPr="00F666DD">
        <w:rPr>
          <w:rFonts w:ascii="Times New Roman" w:eastAsia="Times New Roman" w:hAnsi="Times New Roman" w:cs="Times New Roman"/>
          <w:b/>
          <w:bCs/>
          <w:sz w:val="24"/>
          <w:szCs w:val="24"/>
        </w:rPr>
        <w:t>conventions .</w:t>
      </w:r>
      <w:proofErr w:type="gramEnd"/>
    </w:p>
    <w:p w:rsidR="00F666DD" w:rsidRPr="00F666DD" w:rsidRDefault="00F666DD" w:rsidP="00F666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6D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666DD" w:rsidRPr="00F666DD" w:rsidRDefault="00F666DD" w:rsidP="00F666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8D3" w:rsidRDefault="003A4A52"/>
    <w:sectPr w:rsidR="00CB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775"/>
    <w:multiLevelType w:val="multilevel"/>
    <w:tmpl w:val="60CC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2C66C4"/>
    <w:multiLevelType w:val="multilevel"/>
    <w:tmpl w:val="51DA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C47EB"/>
    <w:multiLevelType w:val="multilevel"/>
    <w:tmpl w:val="67E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3C5D03"/>
    <w:multiLevelType w:val="multilevel"/>
    <w:tmpl w:val="EDA0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951ACC"/>
    <w:multiLevelType w:val="multilevel"/>
    <w:tmpl w:val="5EAC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EC1777"/>
    <w:multiLevelType w:val="multilevel"/>
    <w:tmpl w:val="C5B8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4B7BBE"/>
    <w:multiLevelType w:val="multilevel"/>
    <w:tmpl w:val="EA10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2A5DA3"/>
    <w:multiLevelType w:val="multilevel"/>
    <w:tmpl w:val="ED26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94"/>
    <w:rsid w:val="000F1185"/>
    <w:rsid w:val="00117633"/>
    <w:rsid w:val="00197794"/>
    <w:rsid w:val="003A4A52"/>
    <w:rsid w:val="00B101D7"/>
    <w:rsid w:val="00D9311E"/>
    <w:rsid w:val="00F6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7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o.org/obp/u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hamad</dc:creator>
  <cp:lastModifiedBy>Heba hamad</cp:lastModifiedBy>
  <cp:revision>4</cp:revision>
  <dcterms:created xsi:type="dcterms:W3CDTF">2022-03-24T09:07:00Z</dcterms:created>
  <dcterms:modified xsi:type="dcterms:W3CDTF">2022-03-24T09:13:00Z</dcterms:modified>
</cp:coreProperties>
</file>